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AF5" w:rsidRDefault="005D5414" w:rsidP="005D5414">
      <w:pPr>
        <w:spacing w:line="480" w:lineRule="auto"/>
        <w:jc w:val="center"/>
        <w:rPr>
          <w:rFonts w:ascii="Times New Roman" w:hAnsi="Times New Roman" w:cs="Times New Roman"/>
          <w:sz w:val="24"/>
          <w:szCs w:val="24"/>
        </w:rPr>
      </w:pPr>
      <w:r>
        <w:rPr>
          <w:rFonts w:ascii="Times New Roman" w:hAnsi="Times New Roman" w:cs="Times New Roman"/>
          <w:sz w:val="24"/>
          <w:szCs w:val="24"/>
        </w:rPr>
        <w:t>Concert Reporting: Esperanza Spalding Music Concert</w:t>
      </w:r>
    </w:p>
    <w:p w:rsidR="00ED6D6D" w:rsidRDefault="00ED6D6D" w:rsidP="00ED6D6D">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The musical band or rather the artist under scope is Esperanza Spalding. She is an American singer, composer, songwriter, and jazz bassist. Her career has been quite a success citing that she had accolades stemming from a soul train music award, a Boston music award, and a number of awards from Grammies. Esperanza was born in Portland, Oregon where she began her musical career during her childhood where she began her pursuit in the role of a violinist playing in the Chamber Music Society when she was the age of give. After that, she was trained and also self-taught on the use of instruments such as a bass and a guitar. Her skill and proficiency in the music world enabled her to get an academic scholarship to Berklee College of Music and Portland State University, which she attended the both of them pursuing music. </w:t>
      </w:r>
    </w:p>
    <w:p w:rsidR="00C332C9" w:rsidRDefault="00ED6D6D" w:rsidP="00ED6D6D">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t>Some of the influences in her career include Thara Memory, as well as Dave Holland and Ron Carter who were jazz bassists, and therefore influenced her in the use of both a do</w:t>
      </w:r>
      <w:r w:rsidR="00C332C9">
        <w:rPr>
          <w:rFonts w:ascii="Times New Roman" w:hAnsi="Times New Roman" w:cs="Times New Roman"/>
          <w:sz w:val="24"/>
          <w:szCs w:val="24"/>
        </w:rPr>
        <w:t>uble bass and an electric bass. In this trudge, she has been able to use instruments such as Godin A5, Moollon Chambered Double p5 Fretless Bass, South Paw Fretless 5-string, and Fender Jaco Pastorious Jazz Bass, all these are relative to electric bass. On the other hand, she has used standard model S1 Czech-Ease acoustic road bass and 7/8 double bass, with reference to double bass. In her concerts, she has also used Ampeg PN-410HLF cab and Ampeg SVT-4PRO</w:t>
      </w:r>
      <w:r>
        <w:rPr>
          <w:rFonts w:ascii="Times New Roman" w:hAnsi="Times New Roman" w:cs="Times New Roman"/>
          <w:sz w:val="24"/>
          <w:szCs w:val="24"/>
        </w:rPr>
        <w:t xml:space="preserve"> </w:t>
      </w:r>
      <w:r w:rsidR="00C332C9">
        <w:rPr>
          <w:rFonts w:ascii="Times New Roman" w:hAnsi="Times New Roman" w:cs="Times New Roman"/>
          <w:sz w:val="24"/>
          <w:szCs w:val="24"/>
        </w:rPr>
        <w:t xml:space="preserve">amplifiers. With respect to strings, she has utilized the Fender 9050M Stainless Stell Flatwound Long Scale. </w:t>
      </w:r>
    </w:p>
    <w:p w:rsidR="00C332C9" w:rsidRDefault="00C332C9" w:rsidP="00ED6D6D">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In the concert under scope, Esperalda mainly featured classical jazz songs with a theme vexed on world fusion in some of her pieces. Many of the songs in the concert are wordless, thus lending an abstract inference to quality, and thereof leaving them open for self-intepretation. She also utilized some aspects connoted from traditional jazz. This all along </w:t>
      </w:r>
      <w:r>
        <w:rPr>
          <w:rFonts w:ascii="Times New Roman" w:hAnsi="Times New Roman" w:cs="Times New Roman"/>
          <w:sz w:val="24"/>
          <w:szCs w:val="24"/>
        </w:rPr>
        <w:lastRenderedPageBreak/>
        <w:t xml:space="preserve">was fused with the creation of pieces that had some contemporary and fresh feeling to it. Spalding also made use of improvisation, rhythm sections, violin and piano solo sections, as well as scatting out of which the instrument leading can be felt to be the one improvising all the other instruments. Additionally, she utilizes vocal techniques which are connoted from world and folk music. </w:t>
      </w:r>
    </w:p>
    <w:p w:rsidR="00ED6D6D" w:rsidRPr="005D5414" w:rsidRDefault="00C332C9" w:rsidP="00ED6D6D">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t>Her unique style in the mostly traditional jazz music, which she has been able to fuse aspects of contemporary music has earned her the title of the 21</w:t>
      </w:r>
      <w:r w:rsidRPr="00C332C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jazz genius. Her compositions, and music style combines elements from the 20</w:t>
      </w:r>
      <w:r w:rsidRPr="00C332C9">
        <w:rPr>
          <w:rFonts w:ascii="Times New Roman" w:hAnsi="Times New Roman" w:cs="Times New Roman"/>
          <w:sz w:val="24"/>
          <w:szCs w:val="24"/>
          <w:vertAlign w:val="superscript"/>
        </w:rPr>
        <w:t>th</w:t>
      </w:r>
      <w:r w:rsidR="004A4BC7">
        <w:rPr>
          <w:rFonts w:ascii="Times New Roman" w:hAnsi="Times New Roman" w:cs="Times New Roman"/>
          <w:sz w:val="24"/>
          <w:szCs w:val="24"/>
        </w:rPr>
        <w:t xml:space="preserve"> century, especially during the periodic section that features dissonant tones. Equally, she further employs a rhythm that is upbeat which has a haunting melody from the smooth voice of Spalding which accompanied by musical instruments such as strings, percussion, and piano. Generally, this is an aspect that brings to light the qualities of Emeralda Spalding as a musician which is her ability of brining in different and new aspects of jazz music in the bid of developing an electic and contemporary style. </w:t>
      </w:r>
      <w:bookmarkStart w:id="0" w:name="_GoBack"/>
      <w:bookmarkEnd w:id="0"/>
    </w:p>
    <w:sectPr w:rsidR="00ED6D6D" w:rsidRPr="005D541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414"/>
    <w:rsid w:val="004A4BC7"/>
    <w:rsid w:val="005D5414"/>
    <w:rsid w:val="00C332C9"/>
    <w:rsid w:val="00ED6D6D"/>
    <w:rsid w:val="00F44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2020-07-27T05:04:00Z</dcterms:created>
  <dcterms:modified xsi:type="dcterms:W3CDTF">2020-07-27T05:29:00Z</dcterms:modified>
</cp:coreProperties>
</file>